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/>
          <w:b/>
          <w:color w:val="1F4E79" w:themeColor="accent1" w:themeShade="80"/>
          <w:lang w:val="gl-ES"/>
        </w:rPr>
      </w:pPr>
      <w:r>
        <w:rPr>
          <w:rFonts w:ascii="Verdana" w:hAnsi="Verdana"/>
          <w:b/>
          <w:color w:val="1F4E79" w:themeColor="accent1" w:themeShade="80"/>
          <w:lang w:val="gl-ES"/>
        </w:rPr>
        <w:t xml:space="preserve">ANEXO I: FORMULARIO DE SOLICITUD DE MODIFICACIÓN NO SUSTANCIAL PARA </w:t>
      </w:r>
      <w:r>
        <w:rPr>
          <w:rFonts w:hint="default" w:ascii="Verdana" w:hAnsi="Verdana"/>
          <w:b/>
          <w:color w:val="1F4E79" w:themeColor="accent1" w:themeShade="80"/>
          <w:lang w:val="es-ES"/>
        </w:rPr>
        <w:t>L</w:t>
      </w:r>
      <w:r>
        <w:rPr>
          <w:rFonts w:ascii="Verdana" w:hAnsi="Verdana"/>
          <w:b/>
          <w:color w:val="1F4E79" w:themeColor="accent1" w:themeShade="80"/>
          <w:lang w:val="gl-ES"/>
        </w:rPr>
        <w:t>OS TÍTULOS DE GRA</w:t>
      </w:r>
      <w:r>
        <w:rPr>
          <w:rFonts w:hint="default" w:ascii="Verdana" w:hAnsi="Verdana"/>
          <w:b/>
          <w:color w:val="1F4E79" w:themeColor="accent1" w:themeShade="80"/>
          <w:lang w:val="es-ES"/>
        </w:rPr>
        <w:t>D</w:t>
      </w:r>
      <w:r>
        <w:rPr>
          <w:rFonts w:ascii="Verdana" w:hAnsi="Verdana"/>
          <w:b/>
          <w:color w:val="1F4E79" w:themeColor="accent1" w:themeShade="80"/>
          <w:lang w:val="gl-ES"/>
        </w:rPr>
        <w:t xml:space="preserve">O </w:t>
      </w:r>
      <w:r>
        <w:rPr>
          <w:rFonts w:hint="default" w:ascii="Verdana" w:hAnsi="Verdana"/>
          <w:b/>
          <w:color w:val="1F4E79" w:themeColor="accent1" w:themeShade="80"/>
          <w:lang w:val="es-ES"/>
        </w:rPr>
        <w:t>Y</w:t>
      </w:r>
      <w:r>
        <w:rPr>
          <w:rFonts w:ascii="Verdana" w:hAnsi="Verdana"/>
          <w:b/>
          <w:color w:val="1F4E79" w:themeColor="accent1" w:themeShade="80"/>
          <w:lang w:val="gl-ES"/>
        </w:rPr>
        <w:t xml:space="preserve"> MÁSTER</w:t>
      </w:r>
    </w:p>
    <w:p>
      <w:pPr>
        <w:rPr>
          <w:lang w:val="gl-ES"/>
        </w:rPr>
      </w:pPr>
    </w:p>
    <w:p>
      <w:pPr>
        <w:rPr>
          <w:lang w:val="gl-ES"/>
        </w:rPr>
      </w:pPr>
    </w:p>
    <w:p>
      <w:pPr>
        <w:rPr>
          <w:rFonts w:ascii="Verdana" w:hAnsi="Verdana"/>
          <w:b/>
          <w:color w:val="767171" w:themeColor="background2" w:themeShade="80"/>
          <w:lang w:val="gl-ES"/>
        </w:rPr>
      </w:pPr>
      <w:r>
        <w:rPr>
          <w:rFonts w:ascii="Verdana" w:hAnsi="Verdana"/>
          <w:b/>
          <w:color w:val="767171" w:themeColor="background2" w:themeShade="80"/>
          <w:lang w:val="gl-ES"/>
        </w:rPr>
        <w:t>DATOS BÁSICOS D</w:t>
      </w:r>
      <w:r>
        <w:rPr>
          <w:rFonts w:hint="default" w:ascii="Verdana" w:hAnsi="Verdana"/>
          <w:b/>
          <w:color w:val="767171" w:themeColor="background2" w:themeShade="80"/>
          <w:lang w:val="es-ES"/>
        </w:rPr>
        <w:t>EL</w:t>
      </w:r>
      <w:r>
        <w:rPr>
          <w:rFonts w:ascii="Verdana" w:hAnsi="Verdana"/>
          <w:b/>
          <w:color w:val="767171" w:themeColor="background2" w:themeShade="80"/>
          <w:lang w:val="gl-ES"/>
        </w:rPr>
        <w:t xml:space="preserve"> TÍTULO</w:t>
      </w:r>
    </w:p>
    <w:p>
      <w:pPr>
        <w:rPr>
          <w:lang w:val="gl-ES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>Universidad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>Centro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 xml:space="preserve">Denominación 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default" w:ascii="Verdana" w:hAnsi="Verdana"/>
                <w:b/>
                <w:color w:val="1F4E79" w:themeColor="accent1" w:themeShade="8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>Ámbito de co</w:t>
            </w:r>
            <w:r>
              <w:rPr>
                <w:rFonts w:hint="default" w:ascii="Verdana" w:hAnsi="Verdana"/>
                <w:b/>
                <w:color w:val="1F4E79" w:themeColor="accent1" w:themeShade="80"/>
                <w:sz w:val="18"/>
                <w:szCs w:val="18"/>
                <w:lang w:val="es-ES"/>
              </w:rPr>
              <w:t>nocimiento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>Código RUCT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rPr>
                <w:rFonts w:hint="default" w:ascii="Verdana" w:hAnsi="Verdana"/>
                <w:b/>
                <w:color w:val="1F4E79" w:themeColor="accent1" w:themeShade="80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>Modalidad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  <w:lang w:val="gl-ES"/>
              </w:rPr>
              <w:t xml:space="preserve"> de ens</w:t>
            </w:r>
            <w:r>
              <w:rPr>
                <w:rFonts w:hint="default" w:ascii="Verdana" w:hAnsi="Verdana"/>
                <w:b/>
                <w:color w:val="1F4E79" w:themeColor="accent1" w:themeShade="80"/>
                <w:sz w:val="18"/>
                <w:szCs w:val="18"/>
                <w:lang w:val="es-ES"/>
              </w:rPr>
              <w:t>eñanza</w:t>
            </w:r>
          </w:p>
        </w:tc>
        <w:tc>
          <w:tcPr>
            <w:tcW w:w="5664" w:type="dxa"/>
          </w:tcPr>
          <w:p>
            <w:pPr>
              <w:rPr>
                <w:lang w:val="gl-ES"/>
              </w:rPr>
            </w:pPr>
          </w:p>
        </w:tc>
      </w:tr>
    </w:tbl>
    <w:p>
      <w:pPr>
        <w:rPr>
          <w:lang w:val="gl-ES"/>
        </w:rPr>
      </w:pPr>
    </w:p>
    <w:p>
      <w:pPr>
        <w:rPr>
          <w:lang w:val="gl-ES"/>
        </w:rPr>
      </w:pPr>
    </w:p>
    <w:p>
      <w:pPr>
        <w:rPr>
          <w:rFonts w:ascii="Verdana" w:hAnsi="Verdana"/>
          <w:b/>
          <w:color w:val="767171" w:themeColor="background2" w:themeShade="80"/>
          <w:lang w:val="gl-ES"/>
        </w:rPr>
      </w:pPr>
      <w:r>
        <w:rPr>
          <w:rFonts w:ascii="Verdana" w:hAnsi="Verdana"/>
          <w:b/>
          <w:color w:val="767171" w:themeColor="background2" w:themeShade="80"/>
          <w:lang w:val="gl-ES"/>
        </w:rPr>
        <w:t>DESCRIPCIÓN DE LA MODIFICACIÓN NO SUSTANCIAL</w:t>
      </w:r>
    </w:p>
    <w:p>
      <w:pPr>
        <w:rPr>
          <w:lang w:val="gl-E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494" w:type="dxa"/>
          </w:tcPr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1. Descripción, objetivos formativos y justificación del título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2. Resultados del proceso de formación y aprendizaje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3. Admisión, reconocimiento y movilidad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pStyle w:val="19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4. Planificación de las enseñanzas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pStyle w:val="19"/>
              <w:spacing w:after="160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5. Personal académico y de apoyo a la docencia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6. Recursos para el aprendizaje: materiales e infraestructuras, prácticas y servicios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pStyle w:val="19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7. Calendario de implantación del título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pStyle w:val="19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494" w:type="dxa"/>
          </w:tcPr>
          <w:p>
            <w:pPr>
              <w:pStyle w:val="19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  <w:t>8. Sistema Interno de Garantía de la Calidad</w:t>
            </w:r>
          </w:p>
          <w:p>
            <w:pPr>
              <w:rPr>
                <w:rFonts w:ascii="Verdana" w:hAnsi="Verdana" w:cs="Calibri"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 xml:space="preserve">Texto que identifique la modificación: </w:t>
            </w:r>
          </w:p>
          <w:p>
            <w:pPr>
              <w:pStyle w:val="21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i/>
                <w:color w:val="auto"/>
                <w:sz w:val="18"/>
                <w:szCs w:val="18"/>
                <w:lang w:val="gl-ES"/>
              </w:rPr>
              <w:t>Se deberá justificar la modificación solicitada y en su caso, adjuntando la versión modificada del apartado correspondiente de la memoria donde se identifique claramente la modificación que se solicita respecto de la memoria inicial.</w:t>
            </w:r>
          </w:p>
          <w:p>
            <w:pPr>
              <w:pStyle w:val="19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Verdana" w:hAnsi="Verdana" w:cs="Calibri"/>
                <w:bCs/>
                <w:sz w:val="18"/>
                <w:szCs w:val="18"/>
                <w:lang w:val="gl-ES"/>
              </w:rPr>
              <w:t>….</w:t>
            </w:r>
          </w:p>
        </w:tc>
      </w:tr>
    </w:tbl>
    <w:p>
      <w:pPr>
        <w:rPr>
          <w:rFonts w:asciiTheme="majorHAnsi" w:hAnsiTheme="majorHAnsi" w:cstheme="majorHAnsi"/>
          <w:sz w:val="20"/>
          <w:lang w:val="gl-ES"/>
        </w:rPr>
      </w:pPr>
    </w:p>
    <w:p>
      <w:pPr>
        <w:rPr>
          <w:rFonts w:asciiTheme="majorHAnsi" w:hAnsiTheme="majorHAnsi" w:cstheme="majorHAnsi"/>
          <w:sz w:val="20"/>
          <w:lang w:val="gl-ES"/>
        </w:rPr>
      </w:pPr>
    </w:p>
    <w:p>
      <w:pPr>
        <w:spacing w:line="276" w:lineRule="auto"/>
        <w:rPr>
          <w:rFonts w:ascii="Verdana" w:hAnsi="Verdana"/>
          <w:b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/>
        </w:rPr>
        <w:t xml:space="preserve">Conforme a lo establecido en el artículo 30 del Real Decreto 822/2011, de 28 de septiembre, por el que se establece la organización de las enseñanzas universitarias y del procedimiento de aseguramiento de la calidad, </w:t>
      </w:r>
      <w:r>
        <w:rPr>
          <w:rFonts w:ascii="Verdana" w:hAnsi="Verdana"/>
          <w:b/>
          <w:sz w:val="18"/>
          <w:szCs w:val="18"/>
          <w:lang w:val="gl-ES"/>
        </w:rPr>
        <w:t>la universidad aporta junto con esta solicitud, la siguiente documentación:</w:t>
      </w:r>
    </w:p>
    <w:p>
      <w:pPr>
        <w:pStyle w:val="19"/>
        <w:numPr>
          <w:ilvl w:val="0"/>
          <w:numId w:val="1"/>
        </w:numPr>
        <w:spacing w:before="240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/>
          <w:sz w:val="18"/>
          <w:szCs w:val="18"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342900</wp:posOffset>
                </wp:positionV>
                <wp:extent cx="126365" cy="124460"/>
                <wp:effectExtent l="12065" t="10795" r="13970" b="762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45pt;margin-top:27pt;height:9.8pt;width:9.95pt;z-index:251660288;mso-width-relative:page;mso-height-relative:page;" fillcolor="#FFFFFF" filled="t" stroked="t" coordsize="21600,21600" o:gfxdata="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l814F2AAAAAkBAAAPAAAAAAAAAAEAIAAAACIAAABkcnMvZG93bnJl&#10;di54bWxQSwECFAAUAAAACACHTuJALpw4hjYCAACABAAADgAAAAAAAAABACAAAAAn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18"/>
          <w:szCs w:val="18"/>
          <w:lang w:val="gl-ES"/>
        </w:rPr>
        <w:t xml:space="preserve">Informe favorable a la modificación no sustancial del Sistema Interno de Garantía de Calidad del Centro </w:t>
      </w:r>
    </w:p>
    <w:p>
      <w:pPr>
        <w:pStyle w:val="19"/>
        <w:numPr>
          <w:ilvl w:val="0"/>
          <w:numId w:val="1"/>
        </w:numPr>
        <w:spacing w:before="240"/>
        <w:rPr>
          <w:rFonts w:ascii="Verdana" w:hAnsi="Verdana"/>
          <w:sz w:val="18"/>
          <w:szCs w:val="18"/>
          <w:lang w:val="gl-ES"/>
        </w:rPr>
      </w:pPr>
      <w:r>
        <w:rPr>
          <w:rFonts w:ascii="Verdana" w:hAnsi="Verdana" w:cstheme="majorHAnsi"/>
          <w:sz w:val="18"/>
          <w:szCs w:val="18"/>
          <w:lang w:val="gl-ES" w:eastAsia="gl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172720</wp:posOffset>
                </wp:positionV>
                <wp:extent cx="126365" cy="124460"/>
                <wp:effectExtent l="12065" t="10795" r="13970" b="762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45pt;margin-top:13.6pt;height:9.8pt;width:9.95pt;z-index:251661312;mso-width-relative:page;mso-height-relative:page;" fillcolor="#FFFFFF" filled="t" stroked="t" coordsize="21600,21600" o:gfxdata="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izmTtgAAAAJAQAADwAAAAAAAAABACAAAAAiAAAAZHJzL2Rvd25y&#10;ZXYueG1sUEsBAhQAFAAAAAgAh07iQHh68gs3AgAAgAQAAA4AAAAAAAAAAQAgAAAAJw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18"/>
          <w:szCs w:val="18"/>
          <w:lang w:val="gl-ES"/>
        </w:rPr>
        <w:t>Documento en el que conste que la modificación ha sido aprobada por los órganos de gobierno de la Universidad</w:t>
      </w:r>
    </w:p>
    <w:p>
      <w:pPr>
        <w:rPr>
          <w:rFonts w:ascii="Verdana" w:hAnsi="Verdana" w:cstheme="majorHAnsi"/>
          <w:sz w:val="18"/>
          <w:szCs w:val="18"/>
          <w:lang w:val="gl-ES"/>
        </w:rPr>
      </w:pPr>
    </w:p>
    <w:p>
      <w:pPr>
        <w:rPr>
          <w:rFonts w:ascii="Verdana" w:hAnsi="Verdana" w:cstheme="majorHAnsi"/>
          <w:sz w:val="18"/>
          <w:szCs w:val="18"/>
          <w:lang w:val="gl-ES"/>
        </w:rPr>
      </w:pPr>
    </w:p>
    <w:p>
      <w:pPr>
        <w:rPr>
          <w:rFonts w:ascii="Verdana" w:hAnsi="Verdana" w:cstheme="majorHAnsi"/>
          <w:sz w:val="18"/>
          <w:szCs w:val="18"/>
          <w:lang w:val="gl-ES"/>
        </w:rPr>
      </w:pPr>
      <w:r>
        <w:rPr>
          <w:rFonts w:ascii="Verdana" w:hAnsi="Verdana" w:cstheme="majorHAnsi"/>
          <w:sz w:val="18"/>
          <w:szCs w:val="18"/>
          <w:lang w:val="gl-ES"/>
        </w:rPr>
        <w:t>FDO.:</w:t>
      </w:r>
    </w:p>
    <w:p>
      <w:pPr>
        <w:rPr>
          <w:rFonts w:ascii="Verdana" w:hAnsi="Verdana" w:cstheme="majorHAnsi"/>
          <w:sz w:val="18"/>
          <w:szCs w:val="18"/>
          <w:lang w:val="gl-ES"/>
        </w:rPr>
      </w:pPr>
      <w:r>
        <w:rPr>
          <w:rFonts w:ascii="Verdana" w:hAnsi="Verdana" w:cstheme="majorHAnsi"/>
          <w:sz w:val="18"/>
          <w:szCs w:val="18"/>
          <w:lang w:val="gl-ES"/>
        </w:rPr>
        <w:t>RESPONSABLE DE LA UNIVERSIDAD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268" w:right="1701" w:bottom="1418" w:left="1701" w:header="907" w:footer="220" w:gutter="0"/>
      <w:cols w:space="720" w:num="1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Noto Sans CJK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284"/>
      </w:tabs>
      <w:ind w:hanging="1276"/>
      <w:rPr>
        <w:rFonts w:ascii="Verdana" w:hAnsi="Verdana"/>
        <w:sz w:val="16"/>
        <w:szCs w:val="16"/>
      </w:rPr>
    </w:pPr>
  </w:p>
  <w:p>
    <w:pPr>
      <w:pStyle w:val="11"/>
      <w:tabs>
        <w:tab w:val="left" w:pos="284"/>
      </w:tabs>
      <w:ind w:hanging="127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Formulario de solicitud de modificación no sustancial (Grado-Máster)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284"/>
      </w:tabs>
      <w:ind w:hanging="1276"/>
    </w:pPr>
  </w:p>
  <w:p>
    <w:pPr>
      <w:pStyle w:val="11"/>
      <w:tabs>
        <w:tab w:val="left" w:pos="284"/>
      </w:tabs>
      <w:ind w:hanging="1276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Formulario de solicitud de modificación no sustancial (Grado-Máster)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8504"/>
      </w:tabs>
      <w:ind w:left="-1701" w:right="-1701"/>
    </w:pPr>
    <w:r>
      <w:rPr>
        <w:lang w:eastAsia="gl-ES"/>
      </w:rPr>
      <w:drawing>
        <wp:inline distT="0" distB="0" distL="0" distR="0">
          <wp:extent cx="7597775" cy="424180"/>
          <wp:effectExtent l="0" t="0" r="0" b="0"/>
          <wp:docPr id="19" name="Imagen 20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20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42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8504"/>
      </w:tabs>
      <w:ind w:left="-1701" w:right="-1701"/>
    </w:pPr>
    <w:r>
      <w:rPr>
        <w:lang w:eastAsia="gl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247015</wp:posOffset>
          </wp:positionV>
          <wp:extent cx="1884045" cy="304800"/>
          <wp:effectExtent l="0" t="0" r="1905" b="0"/>
          <wp:wrapTight wrapText="bothSides">
            <wp:wrapPolygon>
              <wp:start x="0" y="0"/>
              <wp:lineTo x="0" y="20250"/>
              <wp:lineTo x="21403" y="20250"/>
              <wp:lineTo x="214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gl-ES"/>
      </w:rPr>
      <w:drawing>
        <wp:anchor distT="0" distB="0" distL="0" distR="0" simplePos="0" relativeHeight="251659264" behindDoc="0" locked="0" layoutInCell="0" allowOverlap="1">
          <wp:simplePos x="0" y="0"/>
          <wp:positionH relativeFrom="margin">
            <wp:posOffset>-866775</wp:posOffset>
          </wp:positionH>
          <wp:positionV relativeFrom="paragraph">
            <wp:posOffset>-217805</wp:posOffset>
          </wp:positionV>
          <wp:extent cx="4939665" cy="894715"/>
          <wp:effectExtent l="0" t="0" r="0" b="635"/>
          <wp:wrapSquare wrapText="largest"/>
          <wp:docPr id="2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3966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7AA3"/>
    <w:multiLevelType w:val="multilevel"/>
    <w:tmpl w:val="604F7A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7"/>
    <w:rsid w:val="00020147"/>
    <w:rsid w:val="000604EB"/>
    <w:rsid w:val="001071F3"/>
    <w:rsid w:val="001C54DE"/>
    <w:rsid w:val="001D074A"/>
    <w:rsid w:val="001F4285"/>
    <w:rsid w:val="001F65B7"/>
    <w:rsid w:val="00207E68"/>
    <w:rsid w:val="003046F5"/>
    <w:rsid w:val="003B3439"/>
    <w:rsid w:val="003F6356"/>
    <w:rsid w:val="00442270"/>
    <w:rsid w:val="004569E2"/>
    <w:rsid w:val="004B5540"/>
    <w:rsid w:val="004B62D4"/>
    <w:rsid w:val="004E37B8"/>
    <w:rsid w:val="005145D2"/>
    <w:rsid w:val="005330F7"/>
    <w:rsid w:val="005F780B"/>
    <w:rsid w:val="0060085A"/>
    <w:rsid w:val="00626BA7"/>
    <w:rsid w:val="006343BF"/>
    <w:rsid w:val="006506F9"/>
    <w:rsid w:val="00731678"/>
    <w:rsid w:val="00797932"/>
    <w:rsid w:val="007B3306"/>
    <w:rsid w:val="007E1BBF"/>
    <w:rsid w:val="00817C82"/>
    <w:rsid w:val="00914795"/>
    <w:rsid w:val="00950F08"/>
    <w:rsid w:val="009D57A6"/>
    <w:rsid w:val="00A5741D"/>
    <w:rsid w:val="00A92A11"/>
    <w:rsid w:val="00B30309"/>
    <w:rsid w:val="00B9366E"/>
    <w:rsid w:val="00C11F9A"/>
    <w:rsid w:val="00CE3CD7"/>
    <w:rsid w:val="00D2002E"/>
    <w:rsid w:val="00DD09E9"/>
    <w:rsid w:val="00EC5EDE"/>
    <w:rsid w:val="00FF5768"/>
    <w:rsid w:val="47AD7D5D"/>
    <w:rsid w:val="56B85133"/>
    <w:rsid w:val="6B424B3F"/>
    <w:rsid w:val="7FC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20"/>
    <w:semiHidden/>
    <w:unhideWhenUsed/>
    <w:qFormat/>
    <w:uiPriority w:val="99"/>
    <w:rPr>
      <w:rFonts w:asciiTheme="minorHAnsi" w:hAnsiTheme="minorHAnsi" w:eastAsiaTheme="minorHAnsi" w:cstheme="minorBidi"/>
      <w:sz w:val="20"/>
      <w:szCs w:val="20"/>
      <w:lang w:eastAsia="en-US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FreeSans" w:asciiTheme="minorHAnsi" w:hAnsiTheme="minorHAnsi" w:eastAsiaTheme="minorHAnsi"/>
      <w:i/>
      <w:iCs/>
      <w:lang w:val="gl-ES" w:eastAsia="en-US"/>
    </w:rPr>
  </w:style>
  <w:style w:type="paragraph" w:styleId="7">
    <w:name w:val="Balloon Text"/>
    <w:basedOn w:val="1"/>
    <w:link w:val="16"/>
    <w:semiHidden/>
    <w:unhideWhenUsed/>
    <w:qFormat/>
    <w:uiPriority w:val="99"/>
    <w:rPr>
      <w:rFonts w:ascii="Segoe UI" w:hAnsi="Segoe UI" w:cs="Segoe UI" w:eastAsiaTheme="minorHAnsi"/>
      <w:sz w:val="18"/>
      <w:szCs w:val="18"/>
      <w:lang w:val="gl-ES" w:eastAsia="en-US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gl-ES" w:eastAsia="en-US"/>
    </w:rPr>
  </w:style>
  <w:style w:type="paragraph" w:styleId="9">
    <w:name w:val="List"/>
    <w:basedOn w:val="10"/>
    <w:qFormat/>
    <w:uiPriority w:val="0"/>
    <w:rPr>
      <w:rFonts w:cs="FreeSans"/>
    </w:rPr>
  </w:style>
  <w:style w:type="paragraph" w:styleId="10">
    <w:name w:val="Body Text"/>
    <w:basedOn w:val="1"/>
    <w:qFormat/>
    <w:uiPriority w:val="0"/>
    <w:pPr>
      <w:spacing w:after="140" w:line="276" w:lineRule="auto"/>
    </w:pPr>
    <w:rPr>
      <w:rFonts w:asciiTheme="minorHAnsi" w:hAnsiTheme="minorHAnsi" w:eastAsiaTheme="minorHAnsi" w:cstheme="minorBidi"/>
      <w:sz w:val="22"/>
      <w:szCs w:val="22"/>
      <w:lang w:val="gl-ES" w:eastAsia="en-US"/>
    </w:rPr>
  </w:style>
  <w:style w:type="paragraph" w:styleId="11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val="gl-ES" w:eastAsia="en-US"/>
    </w:rPr>
  </w:style>
  <w:style w:type="paragraph" w:styleId="12">
    <w:name w:val="Title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Noto Sans CJK SC" w:cs="FreeSans"/>
      <w:sz w:val="28"/>
      <w:szCs w:val="28"/>
      <w:lang w:val="gl-ES" w:eastAsia="en-US"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Encabezado Car"/>
    <w:basedOn w:val="2"/>
    <w:link w:val="8"/>
    <w:qFormat/>
    <w:uiPriority w:val="99"/>
  </w:style>
  <w:style w:type="character" w:customStyle="1" w:styleId="15">
    <w:name w:val="Pie de página Car"/>
    <w:basedOn w:val="2"/>
    <w:link w:val="11"/>
    <w:qFormat/>
    <w:uiPriority w:val="99"/>
  </w:style>
  <w:style w:type="character" w:customStyle="1" w:styleId="16">
    <w:name w:val="Texto de globo C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FreeSans" w:asciiTheme="minorHAnsi" w:hAnsiTheme="minorHAnsi" w:eastAsiaTheme="minorHAnsi"/>
      <w:sz w:val="22"/>
      <w:szCs w:val="22"/>
      <w:lang w:val="gl-ES" w:eastAsia="en-US"/>
    </w:rPr>
  </w:style>
  <w:style w:type="paragraph" w:customStyle="1" w:styleId="18">
    <w:name w:val="Cabecera y pie"/>
    <w:basedOn w:val="1"/>
    <w:qFormat/>
    <w:uiPriority w:val="0"/>
    <w:rPr>
      <w:rFonts w:asciiTheme="minorHAnsi" w:hAnsiTheme="minorHAnsi" w:eastAsiaTheme="minorHAnsi" w:cstheme="minorBidi"/>
      <w:sz w:val="22"/>
      <w:szCs w:val="22"/>
      <w:lang w:val="gl-ES" w:eastAsia="en-US"/>
    </w:rPr>
  </w:style>
  <w:style w:type="paragraph" w:styleId="1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0">
    <w:name w:val="Texto nota pie Car"/>
    <w:basedOn w:val="2"/>
    <w:link w:val="5"/>
    <w:semiHidden/>
    <w:qFormat/>
    <w:uiPriority w:val="99"/>
    <w:rPr>
      <w:szCs w:val="20"/>
      <w:lang w:val="es-ES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&#205;TULOS%202023\Gu&#237;as%20VER-MOD%20(RD%20822)\ACSUG_Documento_corpora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80606-73B9-494E-A337-299826587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ACSUG_Documento_corporativo.dotx</Template>
  <Company>Hewlett-Packard Company</Company>
  <Pages>2</Pages>
  <Words>517</Words>
  <Characters>2947</Characters>
  <Lines>24</Lines>
  <Paragraphs>6</Paragraphs>
  <TotalTime>7</TotalTime>
  <ScaleCrop>false</ScaleCrop>
  <LinksUpToDate>false</LinksUpToDate>
  <CharactersWithSpaces>3458</CharactersWithSpaces>
  <Application>WPS Office_12.2.0.13266_F1E327BC-269C-435d-A152-05C5408002CA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2023-09-29T14:25:00Z</dcterms:created>
  <dc:creator>MARTA</dc:creator>
  <cp:lastModifiedBy>Raquel Gandon Chapela</cp:lastModifiedBy>
  <cp:lastPrinted>2023-03-08T10:07:00Z</cp:lastPrinted>
  <dcterms:modified xsi:type="dcterms:W3CDTF">2023-10-30T08:28:19Z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49D556CC783E4098A9E7F8B302813828_13</vt:lpwstr>
  </property>
</Properties>
</file>